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D0195" w14:textId="77777777" w:rsidR="003B5A07" w:rsidRPr="00F712FB" w:rsidRDefault="003B5A07" w:rsidP="003B5A07">
      <w:pPr>
        <w:jc w:val="center"/>
        <w:rPr>
          <w:rFonts w:ascii="Copperplate Gothic Bold" w:hAnsi="Copperplate Gothic Bold" w:cs="Copperplate Gothic Bold"/>
          <w:color w:val="000000"/>
          <w:sz w:val="28"/>
          <w:szCs w:val="28"/>
        </w:rPr>
      </w:pPr>
      <w:r w:rsidRPr="00F712FB">
        <w:rPr>
          <w:rFonts w:ascii="Copperplate Gothic Bold" w:hAnsi="Copperplate Gothic Bold"/>
          <w:b/>
          <w:bCs/>
          <w:color w:val="FF0000"/>
          <w:sz w:val="28"/>
          <w:szCs w:val="28"/>
          <w:highlight w:val="yellow"/>
        </w:rPr>
        <w:t>Keshav Memorial Institute of Commerce and Sciences</w:t>
      </w:r>
    </w:p>
    <w:p w14:paraId="49B27071" w14:textId="77777777" w:rsidR="003B5A07" w:rsidRDefault="003B5A07" w:rsidP="003B5A07">
      <w:pPr>
        <w:autoSpaceDE w:val="0"/>
        <w:autoSpaceDN w:val="0"/>
        <w:adjustRightInd w:val="0"/>
        <w:spacing w:after="0" w:line="240" w:lineRule="auto"/>
        <w:jc w:val="center"/>
        <w:rPr>
          <w:rFonts w:ascii="Lucida Calligraphy" w:hAnsi="Lucida Calligraphy" w:cs="Lucida Calligraphy"/>
          <w:b/>
          <w:bCs/>
          <w:color w:val="000000"/>
          <w:sz w:val="18"/>
          <w:szCs w:val="18"/>
        </w:rPr>
      </w:pPr>
      <w:r w:rsidRPr="00F712FB">
        <w:rPr>
          <w:rFonts w:ascii="Lucida Calligraphy" w:hAnsi="Lucida Calligraphy" w:cs="Lucida Calligraphy"/>
          <w:b/>
          <w:bCs/>
          <w:color w:val="000000"/>
          <w:sz w:val="18"/>
          <w:szCs w:val="18"/>
        </w:rPr>
        <w:t>(Affiliated to Osmania University) Narayanaguda, Hyderabad, Telangana.</w:t>
      </w:r>
    </w:p>
    <w:p w14:paraId="5D908B8C" w14:textId="77777777" w:rsidR="003B5A07" w:rsidRDefault="003B5A07" w:rsidP="003B5A07">
      <w:pPr>
        <w:autoSpaceDE w:val="0"/>
        <w:autoSpaceDN w:val="0"/>
        <w:adjustRightInd w:val="0"/>
        <w:spacing w:after="0" w:line="240" w:lineRule="auto"/>
        <w:jc w:val="center"/>
        <w:rPr>
          <w:rFonts w:ascii="Lucida Calligraphy" w:hAnsi="Lucida Calligraphy" w:cs="Lucida Calligraphy"/>
          <w:b/>
          <w:bCs/>
          <w:color w:val="000000"/>
          <w:sz w:val="18"/>
          <w:szCs w:val="18"/>
        </w:rPr>
      </w:pPr>
    </w:p>
    <w:p w14:paraId="0D46544D" w14:textId="74AAE2CC" w:rsidR="003B5A07" w:rsidRDefault="003B5A07" w:rsidP="003B5A07">
      <w:pPr>
        <w:jc w:val="center"/>
        <w:rPr>
          <w:rFonts w:ascii="Copperplate Gothic Bold" w:hAnsi="Copperplate Gothic Bold"/>
          <w:b/>
          <w:bCs/>
          <w:color w:val="002060"/>
          <w:sz w:val="40"/>
          <w:szCs w:val="40"/>
          <w:highlight w:val="cyan"/>
        </w:rPr>
      </w:pPr>
      <w:r w:rsidRPr="00A23A5D">
        <w:rPr>
          <w:rFonts w:ascii="Copperplate Gothic Bold" w:hAnsi="Copperplate Gothic Bold"/>
          <w:b/>
          <w:bCs/>
          <w:color w:val="002060"/>
          <w:sz w:val="40"/>
          <w:szCs w:val="40"/>
          <w:highlight w:val="cyan"/>
        </w:rPr>
        <w:t>Department of English</w:t>
      </w:r>
      <w:r w:rsidR="00E933AC">
        <w:rPr>
          <w:rFonts w:ascii="Copperplate Gothic Bold" w:hAnsi="Copperplate Gothic Bold"/>
          <w:b/>
          <w:bCs/>
          <w:color w:val="002060"/>
          <w:sz w:val="40"/>
          <w:szCs w:val="40"/>
          <w:highlight w:val="cyan"/>
        </w:rPr>
        <w:t xml:space="preserve"> Activities </w:t>
      </w:r>
    </w:p>
    <w:p w14:paraId="5ACBB155" w14:textId="4A9C15A8" w:rsidR="00E933AC" w:rsidRPr="00A23A5D" w:rsidRDefault="00E933AC" w:rsidP="003B5A07">
      <w:pPr>
        <w:jc w:val="center"/>
        <w:rPr>
          <w:rFonts w:ascii="Copperplate Gothic Bold" w:hAnsi="Copperplate Gothic Bold"/>
          <w:b/>
          <w:bCs/>
          <w:color w:val="002060"/>
          <w:sz w:val="40"/>
          <w:szCs w:val="40"/>
          <w:highlight w:val="cyan"/>
        </w:rPr>
      </w:pPr>
      <w:r>
        <w:rPr>
          <w:rFonts w:ascii="Copperplate Gothic Bold" w:hAnsi="Copperplate Gothic Bold"/>
          <w:b/>
          <w:bCs/>
          <w:color w:val="002060"/>
          <w:sz w:val="40"/>
          <w:szCs w:val="40"/>
          <w:highlight w:val="cyan"/>
        </w:rPr>
        <w:t>(2018-19)</w:t>
      </w:r>
    </w:p>
    <w:p w14:paraId="5E1CCAAA" w14:textId="07B4A4DF" w:rsidR="00FE0A0A" w:rsidRDefault="006E33D6">
      <w:pPr>
        <w:pBdr>
          <w:top w:val="nil"/>
          <w:left w:val="nil"/>
          <w:bottom w:val="nil"/>
          <w:right w:val="nil"/>
          <w:between w:val="nil"/>
        </w:pBdr>
        <w:spacing w:after="0" w:line="240" w:lineRule="auto"/>
        <w:ind w:firstLine="0"/>
        <w:rPr>
          <w:color w:val="000000"/>
        </w:rPr>
      </w:pPr>
      <w:r>
        <w:rPr>
          <w:color w:val="000000"/>
        </w:rPr>
        <w:t>Date:1/7/2019</w:t>
      </w:r>
    </w:p>
    <w:p w14:paraId="1197BA8C" w14:textId="77777777" w:rsidR="00FE0A0A" w:rsidRDefault="006E33D6">
      <w:pPr>
        <w:pBdr>
          <w:top w:val="nil"/>
          <w:left w:val="nil"/>
          <w:bottom w:val="nil"/>
          <w:right w:val="nil"/>
          <w:between w:val="nil"/>
        </w:pBdr>
        <w:ind w:firstLine="0"/>
        <w:jc w:val="center"/>
        <w:rPr>
          <w:rFonts w:ascii="Arial" w:eastAsia="Arial" w:hAnsi="Arial" w:cs="Arial"/>
          <w:color w:val="000000"/>
          <w:sz w:val="28"/>
          <w:szCs w:val="28"/>
        </w:rPr>
      </w:pPr>
      <w:r>
        <w:rPr>
          <w:rFonts w:ascii="Arial" w:eastAsia="Arial" w:hAnsi="Arial" w:cs="Arial"/>
          <w:b/>
          <w:color w:val="000000"/>
          <w:sz w:val="28"/>
          <w:szCs w:val="28"/>
        </w:rPr>
        <w:t>Report on Orientation Program for Competitive Exams Aspirants</w:t>
      </w:r>
    </w:p>
    <w:p w14:paraId="04DC37B9"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rPr>
      </w:pPr>
      <w:r>
        <w:rPr>
          <w:rFonts w:ascii="Times New Roman" w:eastAsia="Times New Roman" w:hAnsi="Times New Roman" w:cs="Times New Roman"/>
          <w:b/>
          <w:color w:val="000000"/>
        </w:rPr>
        <w:t>“QUANTITATIVE APTITUDE, LOGICAL REASONING AND COMPETITIVE ENGLISH”</w:t>
      </w:r>
    </w:p>
    <w:p w14:paraId="0F5263CA" w14:textId="77777777" w:rsidR="00FE0A0A" w:rsidRDefault="006E33D6">
      <w:pPr>
        <w:pBdr>
          <w:top w:val="nil"/>
          <w:left w:val="nil"/>
          <w:bottom w:val="nil"/>
          <w:right w:val="nil"/>
          <w:between w:val="nil"/>
        </w:pBd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Organized by the Department of English, Mathematics and Computer Science</w:t>
      </w:r>
    </w:p>
    <w:p w14:paraId="66CAFCF8"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Venue: S.V.Hall KMICS</w:t>
      </w:r>
    </w:p>
    <w:p w14:paraId="1457A5F7"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Timings: 2pm TO 3pm</w:t>
      </w:r>
    </w:p>
    <w:p w14:paraId="0186AF7A"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 of participants attended the program: 102</w:t>
      </w:r>
    </w:p>
    <w:p w14:paraId="27069E62"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Note: interested participants from BCOM and BSC first and second year students can register in the course.</w:t>
      </w:r>
    </w:p>
    <w:p w14:paraId="43F6DEE2" w14:textId="77777777" w:rsidR="00FE0A0A" w:rsidRDefault="006E33D6">
      <w:pPr>
        <w:pBdr>
          <w:top w:val="nil"/>
          <w:left w:val="nil"/>
          <w:bottom w:val="nil"/>
          <w:right w:val="nil"/>
          <w:between w:val="nil"/>
        </w:pBdr>
        <w:spacing w:before="240"/>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Resource persons of the program: Dr. Nageshwar Rao (the principal of kmics), Mrs.P.Madhuri Thaide (dept of English), Mrs. A.Venuka (dept of mathematics) and Mrs.Bhargavi (dept of computer science)</w:t>
      </w:r>
    </w:p>
    <w:p w14:paraId="70D15BCD"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 this competitive world, success in every competitive examination like MBA, CAT, MAT, Bank PO’s, S.I,SSC, Railways or even campus interviews depends much on the candidates performance in quantitative aptitude , logical reasoning and his understanding of English grammar and vocabulary.</w:t>
      </w:r>
    </w:p>
    <w:p w14:paraId="2ABBCBF3"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aptitude test is used as a measure of the abilities of a person. These tests give the complete picture of a person’s mind. In most of the exams, aptitude test is conducted as a part of the written exam which is usually the very first round of selection procedure. This tests your mental alertness. A suitable candidate needs to be mentally alert to the changes happening around him/her. Aptitude test basically involves mathematical questions where speed of candidate matters more than his/her knowledge and this needs aptitude tricks.</w:t>
      </w:r>
    </w:p>
    <w:p w14:paraId="018BE227"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Logical reasoning is a result of a person’s critical thinking and wisdom. It is how a person applies a rational to number of practices and phenomena in every day experience. The various mind games like Rubik cubes, Sudoku and puzzles are all solved through logical reasoning and critical thinking. It has been a most widely used tool in lot of competitive exams. Logical reasoning tests are a form of psychometric testing and are also widely used by corporate employers to help access candidates during their recruitment process.</w:t>
      </w:r>
    </w:p>
    <w:p w14:paraId="6E6FA079"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Every competitive exam is conducted in English language. English is preferred in competitive exams because it judges the candidates vocabulary knowledge. This is an important factor where the examiners judge your possible ways to stand out from the crowd. English is accepted as an international language. Lack of English language will not help in communicating ideas clearly. English is recognized as a major aspect in almost all competitive exams of today’s world.</w:t>
      </w:r>
    </w:p>
    <w:p w14:paraId="4B6C258A"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 master all these, training is a must…!</w:t>
      </w:r>
    </w:p>
    <w:p w14:paraId="0EE8ED96"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So the management has decided to start a certificate course on “Quantitative Aptitude, logical Reasoning and Competitive English” for the students of KMICS.</w:t>
      </w:r>
    </w:p>
    <w:p w14:paraId="18EF4DCA" w14:textId="77777777" w:rsidR="00FE0A0A" w:rsidRDefault="00FE0A0A">
      <w:pPr>
        <w:pBdr>
          <w:top w:val="nil"/>
          <w:left w:val="nil"/>
          <w:bottom w:val="nil"/>
          <w:right w:val="nil"/>
          <w:between w:val="nil"/>
        </w:pBdr>
        <w:spacing w:before="240"/>
        <w:ind w:firstLine="0"/>
        <w:rPr>
          <w:rFonts w:ascii="Times New Roman" w:eastAsia="Times New Roman" w:hAnsi="Times New Roman" w:cs="Times New Roman"/>
          <w:color w:val="000000"/>
          <w:sz w:val="28"/>
          <w:szCs w:val="28"/>
        </w:rPr>
      </w:pPr>
    </w:p>
    <w:p w14:paraId="2F87FE00"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principal motivated the students to get benefited from this orientation program. He mentioned that there is the need for conducting this program to help students to gain the knowledge about the competitive exams and motivate them to have confidence to achieve success in their chosen field. This coaching class will help all the students especially those who have financial problems to receive coaching outside the college. He said that this college is always willing to help the students and community.</w:t>
      </w:r>
    </w:p>
    <w:p w14:paraId="0F2801A5"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resource persons of the program motivated them to prepare well for competitive exams, discussed with them the marks for each section of the common paper and the syllabus. Each resource person guided the student to know how important to excel in competitive exams. What is required to prepare for the various jobs in government sectors and private sectors? Like Jobs in banks, railways, IT companies defense, police and army etc.</w:t>
      </w:r>
    </w:p>
    <w:p w14:paraId="0CD3E0E6"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fees for the course is 500 rupees per student</w:t>
      </w:r>
    </w:p>
    <w:p w14:paraId="376795BF"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Duration of the course 90 hours course</w:t>
      </w:r>
    </w:p>
    <w:p w14:paraId="1BE89116"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Timings; 2pm to 4pm </w:t>
      </w:r>
    </w:p>
    <w:p w14:paraId="4412C485" w14:textId="77777777" w:rsidR="00FE0A0A" w:rsidRDefault="00FE0A0A">
      <w:pPr>
        <w:pBdr>
          <w:top w:val="nil"/>
          <w:left w:val="nil"/>
          <w:bottom w:val="nil"/>
          <w:right w:val="nil"/>
          <w:between w:val="nil"/>
        </w:pBdr>
        <w:ind w:firstLine="0"/>
        <w:jc w:val="center"/>
        <w:rPr>
          <w:rFonts w:ascii="Times New Roman" w:eastAsia="Times New Roman" w:hAnsi="Times New Roman" w:cs="Times New Roman"/>
          <w:color w:val="000000"/>
          <w:sz w:val="28"/>
          <w:szCs w:val="28"/>
        </w:rPr>
      </w:pPr>
    </w:p>
    <w:p w14:paraId="1F09FFC1" w14:textId="77777777" w:rsidR="00FE0A0A" w:rsidRDefault="00FE0A0A">
      <w:pPr>
        <w:pBdr>
          <w:top w:val="nil"/>
          <w:left w:val="nil"/>
          <w:bottom w:val="nil"/>
          <w:right w:val="nil"/>
          <w:between w:val="nil"/>
        </w:pBdr>
        <w:ind w:firstLine="0"/>
        <w:jc w:val="center"/>
        <w:rPr>
          <w:rFonts w:ascii="Times New Roman" w:eastAsia="Times New Roman" w:hAnsi="Times New Roman" w:cs="Times New Roman"/>
          <w:color w:val="000000"/>
          <w:sz w:val="28"/>
          <w:szCs w:val="28"/>
        </w:rPr>
      </w:pPr>
    </w:p>
    <w:p w14:paraId="5DA555FE" w14:textId="77777777" w:rsidR="00FE0A0A" w:rsidRDefault="00FE0A0A">
      <w:pPr>
        <w:pBdr>
          <w:top w:val="nil"/>
          <w:left w:val="nil"/>
          <w:bottom w:val="nil"/>
          <w:right w:val="nil"/>
          <w:between w:val="nil"/>
        </w:pBdr>
        <w:ind w:firstLine="0"/>
        <w:jc w:val="center"/>
        <w:rPr>
          <w:rFonts w:ascii="Times New Roman" w:eastAsia="Times New Roman" w:hAnsi="Times New Roman" w:cs="Times New Roman"/>
          <w:color w:val="000000"/>
          <w:sz w:val="28"/>
          <w:szCs w:val="28"/>
        </w:rPr>
      </w:pPr>
    </w:p>
    <w:p w14:paraId="2AE0EB09" w14:textId="77777777" w:rsidR="00FE0A0A" w:rsidRDefault="006E33D6">
      <w:pPr>
        <w:pBdr>
          <w:top w:val="nil"/>
          <w:left w:val="nil"/>
          <w:bottom w:val="nil"/>
          <w:right w:val="nil"/>
          <w:between w:val="nil"/>
        </w:pBd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The Syllabus of the course</w:t>
      </w:r>
    </w:p>
    <w:p w14:paraId="11A5721E" w14:textId="77777777" w:rsidR="00FE0A0A" w:rsidRDefault="006E33D6">
      <w:pPr>
        <w:pBdr>
          <w:top w:val="nil"/>
          <w:left w:val="nil"/>
          <w:bottom w:val="nil"/>
          <w:right w:val="nil"/>
          <w:between w:val="nil"/>
        </w:pBdr>
        <w:spacing w:after="0"/>
        <w:ind w:left="810" w:hanging="720"/>
        <w:rPr>
          <w:color w:val="000000"/>
          <w:sz w:val="28"/>
          <w:szCs w:val="28"/>
        </w:rPr>
      </w:pPr>
      <w:r>
        <w:rPr>
          <w:b/>
          <w:color w:val="000000"/>
          <w:sz w:val="28"/>
          <w:szCs w:val="28"/>
        </w:rPr>
        <w:t>General English syllabus</w:t>
      </w:r>
    </w:p>
    <w:p w14:paraId="1317A512" w14:textId="77777777" w:rsidR="00FE0A0A" w:rsidRDefault="006E33D6">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Parts of speech</w:t>
      </w:r>
    </w:p>
    <w:p w14:paraId="0D24518C" w14:textId="77777777" w:rsidR="00FE0A0A" w:rsidRDefault="006E33D6">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 xml:space="preserve">Sentences </w:t>
      </w:r>
    </w:p>
    <w:p w14:paraId="45592F91" w14:textId="77777777" w:rsidR="00FE0A0A" w:rsidRDefault="006E33D6">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Kinds of sentences</w:t>
      </w:r>
    </w:p>
    <w:p w14:paraId="0982A100" w14:textId="77777777" w:rsidR="00FE0A0A" w:rsidRDefault="006E33D6">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Tag questions</w:t>
      </w:r>
    </w:p>
    <w:p w14:paraId="73672FE0" w14:textId="77777777" w:rsidR="00FE0A0A" w:rsidRDefault="006E33D6">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Tenses</w:t>
      </w:r>
    </w:p>
    <w:p w14:paraId="58A48B07" w14:textId="77777777" w:rsidR="00FE0A0A" w:rsidRDefault="006E33D6">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Verb forms</w:t>
      </w:r>
    </w:p>
    <w:p w14:paraId="3B765FB0" w14:textId="77777777" w:rsidR="00FE0A0A" w:rsidRDefault="006E33D6">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 xml:space="preserve"> kinds of verbs</w:t>
      </w:r>
    </w:p>
    <w:p w14:paraId="4741BC1A" w14:textId="77777777" w:rsidR="00FE0A0A" w:rsidRDefault="006E33D6">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Voice</w:t>
      </w:r>
    </w:p>
    <w:p w14:paraId="3FDA1121" w14:textId="77777777" w:rsidR="00FE0A0A" w:rsidRDefault="006E33D6">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Degrees of comparison</w:t>
      </w:r>
    </w:p>
    <w:p w14:paraId="2BCFF71B" w14:textId="77777777" w:rsidR="00FE0A0A" w:rsidRDefault="006E33D6">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Word Analogy</w:t>
      </w:r>
    </w:p>
    <w:p w14:paraId="644791A9" w14:textId="77777777" w:rsidR="00FE0A0A" w:rsidRDefault="006E33D6">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Simple complex and compound sentences</w:t>
      </w:r>
    </w:p>
    <w:p w14:paraId="28ABEBD8" w14:textId="77777777" w:rsidR="00FE0A0A" w:rsidRDefault="006E33D6">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Concord</w:t>
      </w:r>
    </w:p>
    <w:p w14:paraId="66838313" w14:textId="77777777" w:rsidR="00FE0A0A" w:rsidRDefault="006E33D6">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 xml:space="preserve">Articles </w:t>
      </w:r>
    </w:p>
    <w:p w14:paraId="5E48664A" w14:textId="77777777" w:rsidR="00FE0A0A" w:rsidRDefault="006E33D6">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Phonetics</w:t>
      </w:r>
    </w:p>
    <w:p w14:paraId="1A88FE6D" w14:textId="77777777" w:rsidR="00FE0A0A" w:rsidRDefault="006E33D6">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Reported speech</w:t>
      </w:r>
    </w:p>
    <w:p w14:paraId="14955166" w14:textId="77777777" w:rsidR="00FE0A0A" w:rsidRDefault="006E33D6">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Common Errors</w:t>
      </w:r>
    </w:p>
    <w:p w14:paraId="3F607991" w14:textId="77777777" w:rsidR="00FE0A0A" w:rsidRDefault="006E33D6">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Sentence Improvements</w:t>
      </w:r>
    </w:p>
    <w:p w14:paraId="73247C66" w14:textId="77777777" w:rsidR="00FE0A0A" w:rsidRDefault="006E33D6">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 xml:space="preserve">Vocabulary </w:t>
      </w:r>
    </w:p>
    <w:p w14:paraId="59C55541" w14:textId="77777777" w:rsidR="00FE0A0A" w:rsidRDefault="006E33D6">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Synonyms/ Antonyms</w:t>
      </w:r>
    </w:p>
    <w:p w14:paraId="026496BA" w14:textId="77777777" w:rsidR="00FE0A0A" w:rsidRDefault="006E33D6">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One Word Substitution</w:t>
      </w:r>
    </w:p>
    <w:p w14:paraId="67F71790" w14:textId="77777777" w:rsidR="00FE0A0A" w:rsidRDefault="006E33D6">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Idioms –Phrases</w:t>
      </w:r>
    </w:p>
    <w:p w14:paraId="0D4FDFC9" w14:textId="77777777" w:rsidR="00FE0A0A" w:rsidRDefault="006E33D6">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Reading comprehension</w:t>
      </w:r>
    </w:p>
    <w:p w14:paraId="4C48DEC9" w14:textId="77777777" w:rsidR="00FE0A0A" w:rsidRDefault="00FE0A0A">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p>
    <w:p w14:paraId="2297AAC6" w14:textId="77777777" w:rsidR="00FE0A0A" w:rsidRDefault="00FE0A0A">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p>
    <w:p w14:paraId="2F7F3B08" w14:textId="77777777" w:rsidR="00FE0A0A" w:rsidRDefault="00FE0A0A">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303030"/>
          <w:sz w:val="28"/>
          <w:szCs w:val="28"/>
        </w:rPr>
      </w:pPr>
    </w:p>
    <w:p w14:paraId="3F087839" w14:textId="77777777" w:rsidR="00FE0A0A" w:rsidRDefault="006E33D6">
      <w:pPr>
        <w:pBdr>
          <w:top w:val="nil"/>
          <w:left w:val="nil"/>
          <w:bottom w:val="nil"/>
          <w:right w:val="nil"/>
          <w:between w:val="nil"/>
        </w:pBdr>
        <w:spacing w:after="0"/>
        <w:ind w:left="720" w:hanging="720"/>
        <w:rPr>
          <w:color w:val="000000"/>
          <w:sz w:val="28"/>
          <w:szCs w:val="28"/>
          <w:u w:val="single"/>
        </w:rPr>
      </w:pPr>
      <w:r>
        <w:rPr>
          <w:b/>
          <w:color w:val="000000"/>
          <w:sz w:val="28"/>
          <w:szCs w:val="28"/>
          <w:u w:val="single"/>
        </w:rPr>
        <w:t>Logical Reasoning</w:t>
      </w:r>
    </w:p>
    <w:p w14:paraId="42F90623"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Series Completion</w:t>
      </w:r>
    </w:p>
    <w:p w14:paraId="666D47FA"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lastRenderedPageBreak/>
        <w:t>Analogy</w:t>
      </w:r>
    </w:p>
    <w:p w14:paraId="096F24CE"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Classification</w:t>
      </w:r>
    </w:p>
    <w:p w14:paraId="07E3A44B"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Coding and decoding</w:t>
      </w:r>
    </w:p>
    <w:p w14:paraId="4322803A"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Blood relations</w:t>
      </w:r>
    </w:p>
    <w:p w14:paraId="1D9E06A4"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Puzzle Test</w:t>
      </w:r>
    </w:p>
    <w:p w14:paraId="527185B0"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Sequential Output Tracing</w:t>
      </w:r>
    </w:p>
    <w:p w14:paraId="68228F0C"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 xml:space="preserve">Directions </w:t>
      </w:r>
    </w:p>
    <w:p w14:paraId="10D69E99"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Arithmetical Reasoning</w:t>
      </w:r>
    </w:p>
    <w:p w14:paraId="148F01E4"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Inserting the missing character</w:t>
      </w:r>
    </w:p>
    <w:p w14:paraId="4D48450B"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Data sufficiency</w:t>
      </w:r>
    </w:p>
    <w:p w14:paraId="688DA031"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Eligibility test</w:t>
      </w:r>
    </w:p>
    <w:p w14:paraId="1C4778E8"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Assertion and Reason</w:t>
      </w:r>
    </w:p>
    <w:p w14:paraId="7CF60E7B"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Situation Reaction Test</w:t>
      </w:r>
    </w:p>
    <w:p w14:paraId="0696795A"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Verification of Truth of the statement</w:t>
      </w:r>
    </w:p>
    <w:p w14:paraId="55BA1E20"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Statement-Arguments</w:t>
      </w:r>
    </w:p>
    <w:p w14:paraId="6022A6D0"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Statement-Assumptions</w:t>
      </w:r>
    </w:p>
    <w:p w14:paraId="2C6656B3"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Statement-Course of Action</w:t>
      </w:r>
    </w:p>
    <w:p w14:paraId="6D18E266"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Statement-Conclusions</w:t>
      </w:r>
    </w:p>
    <w:p w14:paraId="6EB246EE"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Deriving Conclusions from passages</w:t>
      </w:r>
    </w:p>
    <w:p w14:paraId="48581D9C"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Theme Detection</w:t>
      </w:r>
    </w:p>
    <w:p w14:paraId="7774BAF7"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Cause and Effect</w:t>
      </w:r>
    </w:p>
    <w:p w14:paraId="54359901"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Logical Venn Diagrams</w:t>
      </w:r>
    </w:p>
    <w:p w14:paraId="273B9E32"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Alphabet Test</w:t>
      </w:r>
    </w:p>
    <w:p w14:paraId="3530AE0B"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Alphanumeric Sequence Puzzle</w:t>
      </w:r>
    </w:p>
    <w:p w14:paraId="2791B995"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Number Ranking and Time Sequence Test</w:t>
      </w:r>
    </w:p>
    <w:p w14:paraId="1C895DF3" w14:textId="77777777" w:rsidR="00FE0A0A" w:rsidRDefault="006E33D6">
      <w:pPr>
        <w:numPr>
          <w:ilvl w:val="0"/>
          <w:numId w:val="1"/>
        </w:numPr>
        <w:pBdr>
          <w:top w:val="nil"/>
          <w:left w:val="nil"/>
          <w:bottom w:val="nil"/>
          <w:right w:val="nil"/>
          <w:between w:val="nil"/>
        </w:pBdr>
        <w:spacing w:after="0"/>
        <w:rPr>
          <w:color w:val="000000"/>
          <w:sz w:val="28"/>
          <w:szCs w:val="28"/>
        </w:rPr>
      </w:pPr>
      <w:r>
        <w:rPr>
          <w:color w:val="000000"/>
          <w:sz w:val="28"/>
          <w:szCs w:val="28"/>
        </w:rPr>
        <w:t>Mathematical Operations</w:t>
      </w:r>
    </w:p>
    <w:p w14:paraId="5CE5FE6E" w14:textId="77777777" w:rsidR="00FE0A0A" w:rsidRDefault="006E33D6">
      <w:pPr>
        <w:numPr>
          <w:ilvl w:val="0"/>
          <w:numId w:val="1"/>
        </w:numPr>
        <w:pBdr>
          <w:top w:val="nil"/>
          <w:left w:val="nil"/>
          <w:bottom w:val="nil"/>
          <w:right w:val="nil"/>
          <w:between w:val="nil"/>
        </w:pBdr>
        <w:rPr>
          <w:color w:val="000000"/>
          <w:sz w:val="28"/>
          <w:szCs w:val="28"/>
        </w:rPr>
      </w:pPr>
      <w:r>
        <w:rPr>
          <w:color w:val="000000"/>
          <w:sz w:val="28"/>
          <w:szCs w:val="28"/>
        </w:rPr>
        <w:t>Logical Sequence of Words</w:t>
      </w:r>
    </w:p>
    <w:p w14:paraId="7E5EA2EA"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Quantitative Aptitude</w:t>
      </w:r>
    </w:p>
    <w:p w14:paraId="0F9CECDD"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Introduction to Number System</w:t>
      </w:r>
    </w:p>
    <w:p w14:paraId="12378586"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H.C.F &amp;amp; L.C.M</w:t>
      </w:r>
    </w:p>
    <w:p w14:paraId="770A11BC"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Decimal Fractions</w:t>
      </w:r>
    </w:p>
    <w:p w14:paraId="58575201"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 Simplification</w:t>
      </w:r>
    </w:p>
    <w:p w14:paraId="28F1E22E"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Square roots and cube roots</w:t>
      </w:r>
    </w:p>
    <w:p w14:paraId="627ED52D"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Average</w:t>
      </w:r>
    </w:p>
    <w:p w14:paraId="36C510B7"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Problems on numbers</w:t>
      </w:r>
    </w:p>
    <w:p w14:paraId="411F0F80"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Problems on ages</w:t>
      </w:r>
    </w:p>
    <w:p w14:paraId="5FA2853A"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Surds and indices</w:t>
      </w:r>
    </w:p>
    <w:p w14:paraId="78DDF934" w14:textId="77777777" w:rsidR="00FE0A0A" w:rsidRDefault="006E33D6">
      <w:pPr>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Percentages</w:t>
      </w:r>
    </w:p>
    <w:p w14:paraId="76AE38BF" w14:textId="77777777" w:rsidR="00FE0A0A" w:rsidRDefault="00FE0A0A">
      <w:pPr>
        <w:pBdr>
          <w:top w:val="nil"/>
          <w:left w:val="nil"/>
          <w:bottom w:val="nil"/>
          <w:right w:val="nil"/>
          <w:between w:val="nil"/>
        </w:pBdr>
        <w:spacing w:after="0" w:line="240" w:lineRule="auto"/>
        <w:ind w:firstLine="0"/>
        <w:rPr>
          <w:color w:val="000000"/>
        </w:rPr>
      </w:pPr>
    </w:p>
    <w:p w14:paraId="14C3F724" w14:textId="77777777" w:rsidR="00FE0A0A" w:rsidRDefault="00FE0A0A">
      <w:pPr>
        <w:pBdr>
          <w:top w:val="nil"/>
          <w:left w:val="nil"/>
          <w:bottom w:val="nil"/>
          <w:right w:val="nil"/>
          <w:between w:val="nil"/>
        </w:pBdr>
        <w:spacing w:after="0" w:line="240" w:lineRule="auto"/>
        <w:ind w:firstLine="0"/>
        <w:rPr>
          <w:color w:val="000000"/>
        </w:rPr>
      </w:pPr>
    </w:p>
    <w:p w14:paraId="3CECEE61" w14:textId="77777777" w:rsidR="00FE0A0A" w:rsidRDefault="00FE0A0A">
      <w:pPr>
        <w:pBdr>
          <w:top w:val="nil"/>
          <w:left w:val="nil"/>
          <w:bottom w:val="nil"/>
          <w:right w:val="nil"/>
          <w:between w:val="nil"/>
        </w:pBdr>
        <w:spacing w:after="0" w:line="240" w:lineRule="auto"/>
        <w:ind w:firstLine="0"/>
        <w:rPr>
          <w:color w:val="000000"/>
        </w:rPr>
      </w:pPr>
    </w:p>
    <w:p w14:paraId="6881D1F5" w14:textId="77777777" w:rsidR="00FE0A0A" w:rsidRDefault="00FE0A0A">
      <w:pPr>
        <w:pBdr>
          <w:top w:val="nil"/>
          <w:left w:val="nil"/>
          <w:bottom w:val="nil"/>
          <w:right w:val="nil"/>
          <w:between w:val="nil"/>
        </w:pBdr>
        <w:spacing w:after="0" w:line="240" w:lineRule="auto"/>
        <w:ind w:firstLine="0"/>
        <w:rPr>
          <w:color w:val="000000"/>
        </w:rPr>
      </w:pPr>
    </w:p>
    <w:p w14:paraId="57609239" w14:textId="77777777" w:rsidR="00FE0A0A" w:rsidRDefault="00FE0A0A">
      <w:pPr>
        <w:pBdr>
          <w:top w:val="nil"/>
          <w:left w:val="nil"/>
          <w:bottom w:val="nil"/>
          <w:right w:val="nil"/>
          <w:between w:val="nil"/>
        </w:pBdr>
        <w:spacing w:after="0" w:line="240" w:lineRule="auto"/>
        <w:ind w:firstLine="0"/>
        <w:rPr>
          <w:color w:val="000000"/>
        </w:rPr>
      </w:pPr>
    </w:p>
    <w:p w14:paraId="2ED675F7" w14:textId="77777777" w:rsidR="00FE0A0A" w:rsidRDefault="00FE0A0A">
      <w:pPr>
        <w:pBdr>
          <w:top w:val="nil"/>
          <w:left w:val="nil"/>
          <w:bottom w:val="nil"/>
          <w:right w:val="nil"/>
          <w:between w:val="nil"/>
        </w:pBdr>
        <w:spacing w:after="0" w:line="240" w:lineRule="auto"/>
        <w:ind w:firstLine="0"/>
        <w:rPr>
          <w:color w:val="000000"/>
        </w:rPr>
      </w:pPr>
    </w:p>
    <w:p w14:paraId="747855BA" w14:textId="77777777" w:rsidR="00FE0A0A" w:rsidRDefault="00FE0A0A">
      <w:pPr>
        <w:pBdr>
          <w:top w:val="nil"/>
          <w:left w:val="nil"/>
          <w:bottom w:val="nil"/>
          <w:right w:val="nil"/>
          <w:between w:val="nil"/>
        </w:pBdr>
        <w:spacing w:after="0" w:line="240" w:lineRule="auto"/>
        <w:ind w:firstLine="0"/>
        <w:rPr>
          <w:color w:val="000000"/>
        </w:rPr>
      </w:pPr>
    </w:p>
    <w:p w14:paraId="477DA7F9" w14:textId="77777777" w:rsidR="00FE0A0A" w:rsidRDefault="00FE0A0A">
      <w:pPr>
        <w:pBdr>
          <w:top w:val="nil"/>
          <w:left w:val="nil"/>
          <w:bottom w:val="nil"/>
          <w:right w:val="nil"/>
          <w:between w:val="nil"/>
        </w:pBdr>
        <w:spacing w:after="0" w:line="240" w:lineRule="auto"/>
        <w:ind w:firstLine="0"/>
        <w:rPr>
          <w:color w:val="000000"/>
        </w:rPr>
      </w:pPr>
    </w:p>
    <w:p w14:paraId="3AA1C869" w14:textId="77777777" w:rsidR="00FE0A0A" w:rsidRDefault="00FE0A0A">
      <w:pPr>
        <w:pBdr>
          <w:top w:val="nil"/>
          <w:left w:val="nil"/>
          <w:bottom w:val="nil"/>
          <w:right w:val="nil"/>
          <w:between w:val="nil"/>
        </w:pBdr>
        <w:spacing w:after="0" w:line="240" w:lineRule="auto"/>
        <w:ind w:firstLine="0"/>
        <w:rPr>
          <w:color w:val="000000"/>
        </w:rPr>
      </w:pPr>
    </w:p>
    <w:p w14:paraId="6B922C86" w14:textId="77777777" w:rsidR="00FE0A0A" w:rsidRDefault="00FE0A0A">
      <w:pPr>
        <w:pBdr>
          <w:top w:val="nil"/>
          <w:left w:val="nil"/>
          <w:bottom w:val="nil"/>
          <w:right w:val="nil"/>
          <w:between w:val="nil"/>
        </w:pBdr>
        <w:spacing w:after="0" w:line="240" w:lineRule="auto"/>
        <w:ind w:firstLine="0"/>
        <w:rPr>
          <w:color w:val="000000"/>
        </w:rPr>
      </w:pPr>
    </w:p>
    <w:p w14:paraId="61C2FC5A" w14:textId="77777777" w:rsidR="00FE0A0A" w:rsidRDefault="006E33D6">
      <w:pPr>
        <w:pBdr>
          <w:top w:val="nil"/>
          <w:left w:val="nil"/>
          <w:bottom w:val="nil"/>
          <w:right w:val="nil"/>
          <w:between w:val="nil"/>
        </w:pBdr>
        <w:spacing w:after="0" w:line="240" w:lineRule="auto"/>
        <w:ind w:firstLine="0"/>
        <w:rPr>
          <w:color w:val="000000"/>
        </w:rPr>
      </w:pPr>
      <w:r>
        <w:rPr>
          <w:noProof/>
          <w:color w:val="000000"/>
          <w:lang w:bidi="te-IN"/>
        </w:rPr>
        <w:lastRenderedPageBreak/>
        <w:drawing>
          <wp:inline distT="0" distB="0" distL="114300" distR="114300" wp14:anchorId="60010B7E" wp14:editId="2322CD0C">
            <wp:extent cx="5420995" cy="4223385"/>
            <wp:effectExtent l="0" t="0" r="0" b="0"/>
            <wp:docPr id="3" name="image3.png" descr="C:\Users\USER\Downloads\New Doc 2019-09-13_1 (2).jpg"/>
            <wp:cNvGraphicFramePr/>
            <a:graphic xmlns:a="http://schemas.openxmlformats.org/drawingml/2006/main">
              <a:graphicData uri="http://schemas.openxmlformats.org/drawingml/2006/picture">
                <pic:pic xmlns:pic="http://schemas.openxmlformats.org/drawingml/2006/picture">
                  <pic:nvPicPr>
                    <pic:cNvPr id="0" name="image3.png" descr="C:\Users\USER\Downloads\New Doc 2019-09-13_1 (2).jpg"/>
                    <pic:cNvPicPr preferRelativeResize="0"/>
                  </pic:nvPicPr>
                  <pic:blipFill>
                    <a:blip r:embed="rId5"/>
                    <a:srcRect/>
                    <a:stretch>
                      <a:fillRect/>
                    </a:stretch>
                  </pic:blipFill>
                  <pic:spPr>
                    <a:xfrm>
                      <a:off x="0" y="0"/>
                      <a:ext cx="5420995" cy="4223385"/>
                    </a:xfrm>
                    <a:prstGeom prst="rect">
                      <a:avLst/>
                    </a:prstGeom>
                    <a:ln/>
                  </pic:spPr>
                </pic:pic>
              </a:graphicData>
            </a:graphic>
          </wp:inline>
        </w:drawing>
      </w:r>
    </w:p>
    <w:p w14:paraId="1057E349" w14:textId="77777777" w:rsidR="003B5A07" w:rsidRDefault="003B5A07" w:rsidP="003B5A07">
      <w:pPr>
        <w:pBdr>
          <w:top w:val="nil"/>
          <w:left w:val="nil"/>
          <w:bottom w:val="nil"/>
          <w:right w:val="nil"/>
          <w:between w:val="nil"/>
        </w:pBdr>
        <w:spacing w:after="0" w:line="240" w:lineRule="auto"/>
        <w:ind w:firstLine="0"/>
        <w:rPr>
          <w:color w:val="000000"/>
        </w:rPr>
      </w:pPr>
      <w:r>
        <w:rPr>
          <w:noProof/>
          <w:color w:val="000000"/>
          <w:lang w:bidi="te-IN"/>
        </w:rPr>
        <w:drawing>
          <wp:inline distT="0" distB="0" distL="114300" distR="114300" wp14:anchorId="09210AE6" wp14:editId="53ABBC3F">
            <wp:extent cx="4622800" cy="3536315"/>
            <wp:effectExtent l="0" t="0" r="0" b="0"/>
            <wp:docPr id="4" name="image2.png" descr="C:\Users\USER\Downloads\IMG_20190913_143711.jpg"/>
            <wp:cNvGraphicFramePr/>
            <a:graphic xmlns:a="http://schemas.openxmlformats.org/drawingml/2006/main">
              <a:graphicData uri="http://schemas.openxmlformats.org/drawingml/2006/picture">
                <pic:pic xmlns:pic="http://schemas.openxmlformats.org/drawingml/2006/picture">
                  <pic:nvPicPr>
                    <pic:cNvPr id="0" name="image2.png" descr="C:\Users\USER\Downloads\IMG_20190913_143711.jpg"/>
                    <pic:cNvPicPr preferRelativeResize="0"/>
                  </pic:nvPicPr>
                  <pic:blipFill>
                    <a:blip r:embed="rId6"/>
                    <a:srcRect/>
                    <a:stretch>
                      <a:fillRect/>
                    </a:stretch>
                  </pic:blipFill>
                  <pic:spPr>
                    <a:xfrm>
                      <a:off x="0" y="0"/>
                      <a:ext cx="4622800" cy="3536315"/>
                    </a:xfrm>
                    <a:prstGeom prst="rect">
                      <a:avLst/>
                    </a:prstGeom>
                    <a:ln/>
                  </pic:spPr>
                </pic:pic>
              </a:graphicData>
            </a:graphic>
          </wp:inline>
        </w:drawing>
      </w:r>
    </w:p>
    <w:p w14:paraId="16B73227" w14:textId="77777777" w:rsidR="003B5A07" w:rsidRDefault="003B5A07" w:rsidP="003B5A07">
      <w:pPr>
        <w:pBdr>
          <w:top w:val="nil"/>
          <w:left w:val="nil"/>
          <w:bottom w:val="nil"/>
          <w:right w:val="nil"/>
          <w:between w:val="nil"/>
        </w:pBdr>
        <w:spacing w:after="0" w:line="240" w:lineRule="auto"/>
        <w:ind w:firstLine="0"/>
        <w:rPr>
          <w:color w:val="000000"/>
        </w:rPr>
      </w:pPr>
    </w:p>
    <w:p w14:paraId="0D0BB25A" w14:textId="77777777" w:rsidR="003B5A07" w:rsidRDefault="003B5A07" w:rsidP="003B5A07">
      <w:pPr>
        <w:pBdr>
          <w:top w:val="nil"/>
          <w:left w:val="nil"/>
          <w:bottom w:val="nil"/>
          <w:right w:val="nil"/>
          <w:between w:val="nil"/>
        </w:pBdr>
        <w:spacing w:after="0" w:line="240" w:lineRule="auto"/>
        <w:ind w:firstLine="0"/>
        <w:rPr>
          <w:color w:val="000000"/>
        </w:rPr>
      </w:pPr>
      <w:r>
        <w:rPr>
          <w:noProof/>
          <w:color w:val="000000"/>
          <w:lang w:bidi="te-IN"/>
        </w:rPr>
        <w:lastRenderedPageBreak/>
        <w:drawing>
          <wp:inline distT="0" distB="0" distL="114300" distR="114300" wp14:anchorId="7E619A8B" wp14:editId="0172C8A7">
            <wp:extent cx="4622800" cy="2607310"/>
            <wp:effectExtent l="0" t="0" r="0" b="0"/>
            <wp:docPr id="5" name="image1.png" descr="C:\Users\USER\Downloads\IMG_20190913_142548.jpg"/>
            <wp:cNvGraphicFramePr/>
            <a:graphic xmlns:a="http://schemas.openxmlformats.org/drawingml/2006/main">
              <a:graphicData uri="http://schemas.openxmlformats.org/drawingml/2006/picture">
                <pic:pic xmlns:pic="http://schemas.openxmlformats.org/drawingml/2006/picture">
                  <pic:nvPicPr>
                    <pic:cNvPr id="0" name="image1.png" descr="C:\Users\USER\Downloads\IMG_20190913_142548.jpg"/>
                    <pic:cNvPicPr preferRelativeResize="0"/>
                  </pic:nvPicPr>
                  <pic:blipFill>
                    <a:blip r:embed="rId7"/>
                    <a:srcRect/>
                    <a:stretch>
                      <a:fillRect/>
                    </a:stretch>
                  </pic:blipFill>
                  <pic:spPr>
                    <a:xfrm>
                      <a:off x="0" y="0"/>
                      <a:ext cx="4622800" cy="2607310"/>
                    </a:xfrm>
                    <a:prstGeom prst="rect">
                      <a:avLst/>
                    </a:prstGeom>
                    <a:ln/>
                  </pic:spPr>
                </pic:pic>
              </a:graphicData>
            </a:graphic>
          </wp:inline>
        </w:drawing>
      </w:r>
    </w:p>
    <w:p w14:paraId="14C5D24E" w14:textId="77777777" w:rsidR="00FE0A0A" w:rsidRDefault="00FE0A0A">
      <w:pPr>
        <w:pBdr>
          <w:top w:val="nil"/>
          <w:left w:val="nil"/>
          <w:bottom w:val="nil"/>
          <w:right w:val="nil"/>
          <w:between w:val="nil"/>
        </w:pBdr>
        <w:spacing w:after="0" w:line="240" w:lineRule="auto"/>
        <w:ind w:firstLine="0"/>
        <w:rPr>
          <w:color w:val="000000"/>
        </w:rPr>
      </w:pPr>
    </w:p>
    <w:p w14:paraId="0421C93D" w14:textId="77777777" w:rsidR="00FE0A0A" w:rsidRDefault="00FE0A0A">
      <w:pPr>
        <w:pBdr>
          <w:top w:val="nil"/>
          <w:left w:val="nil"/>
          <w:bottom w:val="nil"/>
          <w:right w:val="nil"/>
          <w:between w:val="nil"/>
        </w:pBdr>
        <w:spacing w:after="0" w:line="240" w:lineRule="auto"/>
        <w:ind w:firstLine="0"/>
        <w:rPr>
          <w:color w:val="000000"/>
        </w:rPr>
      </w:pPr>
    </w:p>
    <w:p w14:paraId="1F31E6E7" w14:textId="77777777" w:rsidR="00FE0A0A" w:rsidRDefault="00FE0A0A">
      <w:pPr>
        <w:pBdr>
          <w:top w:val="nil"/>
          <w:left w:val="nil"/>
          <w:bottom w:val="nil"/>
          <w:right w:val="nil"/>
          <w:between w:val="nil"/>
        </w:pBdr>
        <w:spacing w:after="0" w:line="240" w:lineRule="auto"/>
        <w:ind w:firstLine="0"/>
        <w:rPr>
          <w:color w:val="000000"/>
        </w:rPr>
      </w:pPr>
    </w:p>
    <w:p w14:paraId="5873F92B" w14:textId="77777777" w:rsidR="00FE0A0A" w:rsidRDefault="00FE0A0A">
      <w:pPr>
        <w:pBdr>
          <w:top w:val="nil"/>
          <w:left w:val="nil"/>
          <w:bottom w:val="nil"/>
          <w:right w:val="nil"/>
          <w:between w:val="nil"/>
        </w:pBdr>
        <w:spacing w:after="0" w:line="240" w:lineRule="auto"/>
        <w:ind w:firstLine="0"/>
        <w:rPr>
          <w:color w:val="000000"/>
        </w:rPr>
      </w:pPr>
    </w:p>
    <w:p w14:paraId="742ACADF" w14:textId="77777777" w:rsidR="003B5A07" w:rsidRDefault="003B5A07" w:rsidP="003B5A07">
      <w:pPr>
        <w:pBdr>
          <w:top w:val="nil"/>
          <w:left w:val="nil"/>
          <w:bottom w:val="nil"/>
          <w:right w:val="nil"/>
          <w:between w:val="nil"/>
        </w:pBdr>
        <w:ind w:firstLine="0"/>
        <w:rPr>
          <w:b/>
          <w:color w:val="000000"/>
          <w:sz w:val="40"/>
          <w:szCs w:val="40"/>
        </w:rPr>
      </w:pPr>
    </w:p>
    <w:p w14:paraId="28B5CE91" w14:textId="77777777" w:rsidR="003B5A07" w:rsidRDefault="003B5A07" w:rsidP="003B5A07">
      <w:pPr>
        <w:pBdr>
          <w:top w:val="nil"/>
          <w:left w:val="nil"/>
          <w:bottom w:val="nil"/>
          <w:right w:val="nil"/>
          <w:between w:val="nil"/>
        </w:pBdr>
        <w:ind w:firstLine="0"/>
        <w:rPr>
          <w:b/>
          <w:color w:val="000000"/>
          <w:sz w:val="40"/>
          <w:szCs w:val="40"/>
        </w:rPr>
      </w:pPr>
    </w:p>
    <w:p w14:paraId="61C24666" w14:textId="77777777" w:rsidR="003B5A07" w:rsidRDefault="003B5A07" w:rsidP="003B5A07">
      <w:pPr>
        <w:pBdr>
          <w:top w:val="nil"/>
          <w:left w:val="nil"/>
          <w:bottom w:val="nil"/>
          <w:right w:val="nil"/>
          <w:between w:val="nil"/>
        </w:pBdr>
        <w:ind w:firstLine="0"/>
        <w:rPr>
          <w:color w:val="000000"/>
          <w:sz w:val="40"/>
          <w:szCs w:val="40"/>
        </w:rPr>
      </w:pPr>
      <w:r>
        <w:rPr>
          <w:b/>
          <w:color w:val="000000"/>
          <w:sz w:val="40"/>
          <w:szCs w:val="40"/>
        </w:rPr>
        <w:t>Keshav Memorial Institute of Commerce and Sciences</w:t>
      </w:r>
    </w:p>
    <w:p w14:paraId="751399F5" w14:textId="77777777" w:rsidR="003B5A07" w:rsidRDefault="003B5A07" w:rsidP="003B5A07">
      <w:pPr>
        <w:pBdr>
          <w:top w:val="nil"/>
          <w:left w:val="nil"/>
          <w:bottom w:val="nil"/>
          <w:right w:val="nil"/>
          <w:between w:val="nil"/>
        </w:pBdr>
        <w:ind w:firstLine="0"/>
        <w:jc w:val="center"/>
        <w:rPr>
          <w:color w:val="000000"/>
          <w:sz w:val="40"/>
          <w:szCs w:val="40"/>
        </w:rPr>
      </w:pPr>
      <w:r>
        <w:rPr>
          <w:b/>
          <w:color w:val="000000"/>
          <w:sz w:val="40"/>
          <w:szCs w:val="40"/>
        </w:rPr>
        <w:t>Student Feed Back Form</w:t>
      </w:r>
    </w:p>
    <w:p w14:paraId="0C064338" w14:textId="77777777" w:rsidR="003B5A07" w:rsidRDefault="003B5A07" w:rsidP="003B5A07">
      <w:pPr>
        <w:pBdr>
          <w:top w:val="nil"/>
          <w:left w:val="nil"/>
          <w:bottom w:val="nil"/>
          <w:right w:val="nil"/>
          <w:between w:val="nil"/>
        </w:pBdr>
        <w:ind w:firstLine="0"/>
        <w:jc w:val="center"/>
        <w:rPr>
          <w:color w:val="000000"/>
          <w:sz w:val="40"/>
          <w:szCs w:val="40"/>
        </w:rPr>
      </w:pPr>
      <w:r>
        <w:rPr>
          <w:color w:val="000000"/>
          <w:sz w:val="40"/>
          <w:szCs w:val="40"/>
        </w:rPr>
        <w:t>2018-2019</w:t>
      </w:r>
    </w:p>
    <w:p w14:paraId="674D6E85" w14:textId="77777777" w:rsidR="003B5A07" w:rsidRDefault="003B5A07" w:rsidP="003B5A07">
      <w:pPr>
        <w:pBdr>
          <w:top w:val="nil"/>
          <w:left w:val="nil"/>
          <w:bottom w:val="nil"/>
          <w:right w:val="nil"/>
          <w:between w:val="nil"/>
        </w:pBdr>
        <w:ind w:firstLine="0"/>
        <w:rPr>
          <w:color w:val="000000"/>
          <w:sz w:val="28"/>
          <w:szCs w:val="28"/>
        </w:rPr>
      </w:pPr>
      <w:r>
        <w:rPr>
          <w:b/>
          <w:color w:val="000000"/>
          <w:sz w:val="28"/>
          <w:szCs w:val="28"/>
        </w:rPr>
        <w:t>Name of the course: Logical Reasoning Quantitative Aptitude and General English</w:t>
      </w:r>
    </w:p>
    <w:p w14:paraId="2095C07B" w14:textId="77777777" w:rsidR="003B5A07" w:rsidRDefault="003B5A07" w:rsidP="003B5A07">
      <w:pPr>
        <w:pBdr>
          <w:top w:val="nil"/>
          <w:left w:val="nil"/>
          <w:bottom w:val="nil"/>
          <w:right w:val="nil"/>
          <w:between w:val="nil"/>
        </w:pBdr>
        <w:ind w:firstLine="0"/>
        <w:rPr>
          <w:color w:val="000000"/>
        </w:rPr>
      </w:pPr>
      <w:r>
        <w:rPr>
          <w:color w:val="000000"/>
          <w:sz w:val="28"/>
          <w:szCs w:val="28"/>
        </w:rPr>
        <w:t xml:space="preserve">Name of the Resource Persons: </w:t>
      </w:r>
      <w:r>
        <w:rPr>
          <w:color w:val="000000"/>
        </w:rPr>
        <w:t>Mrs.A.venuka, Mrs.P.Madhuri Thaide, Mrs. Bhargavi</w:t>
      </w:r>
    </w:p>
    <w:p w14:paraId="2C05F232" w14:textId="77777777" w:rsidR="003B5A07" w:rsidRDefault="003B5A07" w:rsidP="003B5A07">
      <w:pPr>
        <w:pBdr>
          <w:top w:val="nil"/>
          <w:left w:val="nil"/>
          <w:bottom w:val="nil"/>
          <w:right w:val="nil"/>
          <w:between w:val="nil"/>
        </w:pBdr>
        <w:ind w:firstLine="0"/>
        <w:rPr>
          <w:color w:val="000000"/>
          <w:sz w:val="32"/>
          <w:szCs w:val="32"/>
        </w:rPr>
      </w:pPr>
      <w:r>
        <w:rPr>
          <w:color w:val="000000"/>
          <w:sz w:val="32"/>
          <w:szCs w:val="32"/>
        </w:rPr>
        <w:t>Name of the student:</w:t>
      </w:r>
    </w:p>
    <w:p w14:paraId="7B2934E3" w14:textId="77777777" w:rsidR="003B5A07" w:rsidRDefault="003B5A07" w:rsidP="003B5A07">
      <w:pPr>
        <w:pBdr>
          <w:top w:val="nil"/>
          <w:left w:val="nil"/>
          <w:bottom w:val="nil"/>
          <w:right w:val="nil"/>
          <w:between w:val="nil"/>
        </w:pBdr>
        <w:ind w:firstLine="0"/>
        <w:rPr>
          <w:color w:val="000000"/>
          <w:sz w:val="32"/>
          <w:szCs w:val="32"/>
        </w:rPr>
      </w:pPr>
      <w:r>
        <w:rPr>
          <w:color w:val="000000"/>
          <w:sz w:val="32"/>
          <w:szCs w:val="32"/>
        </w:rPr>
        <w:t>Class:</w:t>
      </w:r>
    </w:p>
    <w:p w14:paraId="76DEE8AA" w14:textId="77777777" w:rsidR="003B5A07" w:rsidRDefault="003B5A07" w:rsidP="003B5A07">
      <w:pPr>
        <w:pBdr>
          <w:top w:val="nil"/>
          <w:left w:val="nil"/>
          <w:bottom w:val="nil"/>
          <w:right w:val="nil"/>
          <w:between w:val="nil"/>
        </w:pBdr>
        <w:ind w:firstLine="0"/>
        <w:rPr>
          <w:color w:val="000000"/>
          <w:sz w:val="32"/>
          <w:szCs w:val="32"/>
        </w:rPr>
      </w:pPr>
      <w:r>
        <w:rPr>
          <w:color w:val="000000"/>
          <w:sz w:val="32"/>
          <w:szCs w:val="32"/>
        </w:rPr>
        <w:t>Roll No:</w:t>
      </w:r>
    </w:p>
    <w:p w14:paraId="6090B9DE" w14:textId="77777777" w:rsidR="003B5A07" w:rsidRDefault="003B5A07" w:rsidP="003B5A07">
      <w:pPr>
        <w:pBdr>
          <w:top w:val="nil"/>
          <w:left w:val="nil"/>
          <w:bottom w:val="nil"/>
          <w:right w:val="nil"/>
          <w:between w:val="nil"/>
        </w:pBdr>
        <w:ind w:firstLine="0"/>
        <w:rPr>
          <w:color w:val="000000"/>
          <w:sz w:val="32"/>
          <w:szCs w:val="32"/>
        </w:rPr>
      </w:pPr>
      <w:r>
        <w:rPr>
          <w:color w:val="000000"/>
          <w:sz w:val="32"/>
          <w:szCs w:val="32"/>
        </w:rPr>
        <w:t>Email Id:</w:t>
      </w:r>
    </w:p>
    <w:p w14:paraId="2B375A15" w14:textId="77777777" w:rsidR="003B5A07" w:rsidRDefault="003B5A07" w:rsidP="003B5A07">
      <w:pPr>
        <w:pBdr>
          <w:top w:val="nil"/>
          <w:left w:val="nil"/>
          <w:bottom w:val="nil"/>
          <w:right w:val="nil"/>
          <w:between w:val="nil"/>
        </w:pBdr>
        <w:ind w:firstLine="0"/>
        <w:rPr>
          <w:color w:val="000000"/>
          <w:sz w:val="32"/>
          <w:szCs w:val="32"/>
        </w:rPr>
      </w:pPr>
      <w:r>
        <w:rPr>
          <w:color w:val="000000"/>
          <w:sz w:val="32"/>
          <w:szCs w:val="32"/>
        </w:rPr>
        <w:lastRenderedPageBreak/>
        <w:t>Mobile No:</w:t>
      </w:r>
    </w:p>
    <w:p w14:paraId="0587A8B5" w14:textId="77777777" w:rsidR="003B5A07" w:rsidRDefault="003B5A07" w:rsidP="003B5A07">
      <w:pPr>
        <w:pBdr>
          <w:top w:val="nil"/>
          <w:left w:val="nil"/>
          <w:bottom w:val="nil"/>
          <w:right w:val="nil"/>
          <w:between w:val="nil"/>
        </w:pBdr>
        <w:ind w:firstLine="0"/>
        <w:rPr>
          <w:color w:val="000000"/>
          <w:sz w:val="32"/>
          <w:szCs w:val="32"/>
        </w:rPr>
      </w:pPr>
      <w:r>
        <w:rPr>
          <w:color w:val="000000"/>
          <w:sz w:val="32"/>
          <w:szCs w:val="32"/>
        </w:rPr>
        <w:t>Address:</w:t>
      </w:r>
    </w:p>
    <w:p w14:paraId="405FC966" w14:textId="77777777" w:rsidR="003B5A07" w:rsidRDefault="003B5A07" w:rsidP="003B5A07">
      <w:pPr>
        <w:pBdr>
          <w:top w:val="nil"/>
          <w:left w:val="nil"/>
          <w:bottom w:val="nil"/>
          <w:right w:val="nil"/>
          <w:between w:val="nil"/>
        </w:pBdr>
        <w:ind w:firstLine="0"/>
        <w:rPr>
          <w:color w:val="000000"/>
          <w:sz w:val="28"/>
          <w:szCs w:val="28"/>
        </w:rPr>
      </w:pPr>
      <w:r>
        <w:rPr>
          <w:color w:val="000000"/>
          <w:sz w:val="28"/>
          <w:szCs w:val="28"/>
        </w:rPr>
        <w:t>Would you require coaching classes for competitive exams in future? Yes\No</w:t>
      </w:r>
    </w:p>
    <w:p w14:paraId="35BE16E3" w14:textId="77777777" w:rsidR="003B5A07" w:rsidRDefault="003B5A07" w:rsidP="003B5A07">
      <w:pPr>
        <w:pBdr>
          <w:top w:val="nil"/>
          <w:left w:val="nil"/>
          <w:bottom w:val="nil"/>
          <w:right w:val="nil"/>
          <w:between w:val="nil"/>
        </w:pBdr>
        <w:ind w:firstLine="0"/>
        <w:rPr>
          <w:color w:val="000000"/>
          <w:sz w:val="28"/>
          <w:szCs w:val="28"/>
        </w:rPr>
      </w:pPr>
      <w:r>
        <w:rPr>
          <w:color w:val="000000"/>
          <w:sz w:val="28"/>
          <w:szCs w:val="28"/>
        </w:rPr>
        <w:t>Feedback\Suggestion:</w:t>
      </w:r>
    </w:p>
    <w:p w14:paraId="5880CB38" w14:textId="77777777" w:rsidR="00FE0A0A" w:rsidRDefault="003B5A07" w:rsidP="003B5A07">
      <w:pPr>
        <w:pBdr>
          <w:top w:val="nil"/>
          <w:left w:val="nil"/>
          <w:bottom w:val="nil"/>
          <w:right w:val="nil"/>
          <w:between w:val="nil"/>
        </w:pBdr>
        <w:spacing w:after="0" w:line="240" w:lineRule="auto"/>
        <w:ind w:firstLine="0"/>
        <w:rPr>
          <w:color w:val="000000"/>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FE0A0A" w:rsidSect="00C02A0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15269"/>
    <w:multiLevelType w:val="multilevel"/>
    <w:tmpl w:val="FFFFFFFF"/>
    <w:lvl w:ilvl="0">
      <w:start w:val="1"/>
      <w:numFmt w:val="decimal"/>
      <w:lvlText w:val="%1."/>
      <w:lvlJc w:val="left"/>
      <w:pPr>
        <w:ind w:left="810" w:hanging="360"/>
      </w:pPr>
      <w:rPr>
        <w:b w:val="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A0A"/>
    <w:rsid w:val="003B5A07"/>
    <w:rsid w:val="006E33D6"/>
    <w:rsid w:val="00C02A0A"/>
    <w:rsid w:val="00E933AC"/>
    <w:rsid w:val="00EB2058"/>
    <w:rsid w:val="00FE0A0A"/>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B5773"/>
  <w15:docId w15:val="{45D65557-C185-4060-BDE9-B1E12B282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A0A"/>
  </w:style>
  <w:style w:type="paragraph" w:styleId="Heading1">
    <w:name w:val="heading 1"/>
    <w:basedOn w:val="Normal"/>
    <w:next w:val="Normal"/>
    <w:uiPriority w:val="9"/>
    <w:qFormat/>
    <w:rsid w:val="00C02A0A"/>
    <w:pPr>
      <w:keepNext/>
      <w:keepLines/>
      <w:pBdr>
        <w:top w:val="nil"/>
        <w:left w:val="nil"/>
        <w:bottom w:val="nil"/>
        <w:right w:val="nil"/>
        <w:between w:val="nil"/>
      </w:pBdr>
      <w:spacing w:before="480" w:after="120"/>
      <w:ind w:firstLine="0"/>
      <w:outlineLvl w:val="0"/>
    </w:pPr>
    <w:rPr>
      <w:b/>
      <w:color w:val="000000"/>
      <w:sz w:val="48"/>
      <w:szCs w:val="48"/>
    </w:rPr>
  </w:style>
  <w:style w:type="paragraph" w:styleId="Heading2">
    <w:name w:val="heading 2"/>
    <w:basedOn w:val="Normal"/>
    <w:next w:val="Normal"/>
    <w:uiPriority w:val="9"/>
    <w:semiHidden/>
    <w:unhideWhenUsed/>
    <w:qFormat/>
    <w:rsid w:val="00C02A0A"/>
    <w:pPr>
      <w:keepNext/>
      <w:keepLines/>
      <w:pBdr>
        <w:top w:val="nil"/>
        <w:left w:val="nil"/>
        <w:bottom w:val="nil"/>
        <w:right w:val="nil"/>
        <w:between w:val="nil"/>
      </w:pBdr>
      <w:spacing w:before="360" w:after="80"/>
      <w:ind w:firstLine="0"/>
      <w:outlineLvl w:val="1"/>
    </w:pPr>
    <w:rPr>
      <w:b/>
      <w:color w:val="000000"/>
      <w:sz w:val="36"/>
      <w:szCs w:val="36"/>
    </w:rPr>
  </w:style>
  <w:style w:type="paragraph" w:styleId="Heading3">
    <w:name w:val="heading 3"/>
    <w:basedOn w:val="Normal"/>
    <w:next w:val="Normal"/>
    <w:uiPriority w:val="9"/>
    <w:semiHidden/>
    <w:unhideWhenUsed/>
    <w:qFormat/>
    <w:rsid w:val="00C02A0A"/>
    <w:pPr>
      <w:keepNext/>
      <w:keepLines/>
      <w:pBdr>
        <w:top w:val="nil"/>
        <w:left w:val="nil"/>
        <w:bottom w:val="nil"/>
        <w:right w:val="nil"/>
        <w:between w:val="nil"/>
      </w:pBdr>
      <w:spacing w:before="280" w:after="80"/>
      <w:ind w:firstLine="0"/>
      <w:outlineLvl w:val="2"/>
    </w:pPr>
    <w:rPr>
      <w:b/>
      <w:color w:val="000000"/>
      <w:sz w:val="28"/>
      <w:szCs w:val="28"/>
    </w:rPr>
  </w:style>
  <w:style w:type="paragraph" w:styleId="Heading4">
    <w:name w:val="heading 4"/>
    <w:basedOn w:val="Normal"/>
    <w:next w:val="Normal"/>
    <w:uiPriority w:val="9"/>
    <w:semiHidden/>
    <w:unhideWhenUsed/>
    <w:qFormat/>
    <w:rsid w:val="00C02A0A"/>
    <w:pPr>
      <w:keepNext/>
      <w:keepLines/>
      <w:pBdr>
        <w:top w:val="nil"/>
        <w:left w:val="nil"/>
        <w:bottom w:val="nil"/>
        <w:right w:val="nil"/>
        <w:between w:val="nil"/>
      </w:pBdr>
      <w:spacing w:before="240" w:after="40"/>
      <w:ind w:firstLine="0"/>
      <w:outlineLvl w:val="3"/>
    </w:pPr>
    <w:rPr>
      <w:b/>
      <w:color w:val="000000"/>
      <w:sz w:val="24"/>
      <w:szCs w:val="24"/>
    </w:rPr>
  </w:style>
  <w:style w:type="paragraph" w:styleId="Heading5">
    <w:name w:val="heading 5"/>
    <w:basedOn w:val="Normal"/>
    <w:next w:val="Normal"/>
    <w:uiPriority w:val="9"/>
    <w:semiHidden/>
    <w:unhideWhenUsed/>
    <w:qFormat/>
    <w:rsid w:val="00C02A0A"/>
    <w:pPr>
      <w:keepNext/>
      <w:keepLines/>
      <w:pBdr>
        <w:top w:val="nil"/>
        <w:left w:val="nil"/>
        <w:bottom w:val="nil"/>
        <w:right w:val="nil"/>
        <w:between w:val="nil"/>
      </w:pBdr>
      <w:spacing w:before="220" w:after="40"/>
      <w:ind w:firstLine="0"/>
      <w:outlineLvl w:val="4"/>
    </w:pPr>
    <w:rPr>
      <w:b/>
      <w:color w:val="000000"/>
    </w:rPr>
  </w:style>
  <w:style w:type="paragraph" w:styleId="Heading6">
    <w:name w:val="heading 6"/>
    <w:basedOn w:val="Normal"/>
    <w:next w:val="Normal"/>
    <w:uiPriority w:val="9"/>
    <w:semiHidden/>
    <w:unhideWhenUsed/>
    <w:qFormat/>
    <w:rsid w:val="00C02A0A"/>
    <w:pPr>
      <w:keepNext/>
      <w:keepLines/>
      <w:pBdr>
        <w:top w:val="nil"/>
        <w:left w:val="nil"/>
        <w:bottom w:val="nil"/>
        <w:right w:val="nil"/>
        <w:between w:val="nil"/>
      </w:pBdr>
      <w:spacing w:before="200" w:after="40"/>
      <w:ind w:firstLine="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02A0A"/>
    <w:pPr>
      <w:keepNext/>
      <w:keepLines/>
      <w:pBdr>
        <w:top w:val="nil"/>
        <w:left w:val="nil"/>
        <w:bottom w:val="nil"/>
        <w:right w:val="nil"/>
        <w:between w:val="nil"/>
      </w:pBdr>
      <w:spacing w:before="480" w:after="120"/>
      <w:ind w:firstLine="0"/>
    </w:pPr>
    <w:rPr>
      <w:b/>
      <w:color w:val="000000"/>
      <w:sz w:val="72"/>
      <w:szCs w:val="72"/>
    </w:rPr>
  </w:style>
  <w:style w:type="paragraph" w:styleId="Subtitle">
    <w:name w:val="Subtitle"/>
    <w:basedOn w:val="Normal"/>
    <w:next w:val="Normal"/>
    <w:uiPriority w:val="11"/>
    <w:qFormat/>
    <w:rsid w:val="00C02A0A"/>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B5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A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868</Words>
  <Characters>4951</Characters>
  <Application>Microsoft Office Word</Application>
  <DocSecurity>0</DocSecurity>
  <Lines>41</Lines>
  <Paragraphs>11</Paragraphs>
  <ScaleCrop>false</ScaleCrop>
  <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kmics new system</dc:creator>
  <cp:lastModifiedBy>Deepika English</cp:lastModifiedBy>
  <cp:revision>3</cp:revision>
  <dcterms:created xsi:type="dcterms:W3CDTF">2021-02-04T11:39:00Z</dcterms:created>
  <dcterms:modified xsi:type="dcterms:W3CDTF">2021-05-31T12:44:00Z</dcterms:modified>
</cp:coreProperties>
</file>